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10" w:line="259" w:lineRule="auto"/>
        <w:ind w:left="1259" w:firstLine="0"/>
        <w:jc w:val="right"/>
        <w:rPr>
          <w:b w:val="1"/>
          <w:color w:val="c00000"/>
          <w:u w:val="single"/>
        </w:rPr>
      </w:pPr>
      <w:r w:rsidDel="00000000" w:rsidR="00000000" w:rsidRPr="00000000">
        <w:rPr>
          <w:rtl w:val="0"/>
        </w:rPr>
      </w:r>
    </w:p>
    <w:p w:rsidR="00000000" w:rsidDel="00000000" w:rsidP="00000000" w:rsidRDefault="00000000" w:rsidRPr="00000000" w14:paraId="00000002">
      <w:pPr>
        <w:spacing w:after="110" w:line="259" w:lineRule="auto"/>
        <w:ind w:left="1259" w:firstLine="0"/>
        <w:jc w:val="center"/>
        <w:rPr>
          <w:b w:val="1"/>
          <w:color w:val="c00000"/>
          <w:u w:val="single"/>
        </w:rPr>
      </w:pPr>
      <w:r w:rsidDel="00000000" w:rsidR="00000000" w:rsidRPr="00000000">
        <w:rPr>
          <w:rtl w:val="0"/>
        </w:rPr>
      </w:r>
    </w:p>
    <w:p w:rsidR="00000000" w:rsidDel="00000000" w:rsidP="00000000" w:rsidRDefault="00000000" w:rsidRPr="00000000" w14:paraId="00000003">
      <w:pPr>
        <w:spacing w:after="110" w:line="259" w:lineRule="auto"/>
        <w:ind w:left="1259" w:firstLine="0"/>
        <w:jc w:val="center"/>
        <w:rPr>
          <w:b w:val="1"/>
          <w:color w:val="c00000"/>
          <w:u w:val="single"/>
        </w:rPr>
      </w:pPr>
      <w:r w:rsidDel="00000000" w:rsidR="00000000" w:rsidRPr="00000000">
        <w:rPr>
          <w:rtl w:val="0"/>
        </w:rPr>
      </w:r>
    </w:p>
    <w:p w:rsidR="00000000" w:rsidDel="00000000" w:rsidP="00000000" w:rsidRDefault="00000000" w:rsidRPr="00000000" w14:paraId="00000004">
      <w:pPr>
        <w:spacing w:after="110" w:line="259" w:lineRule="auto"/>
        <w:ind w:left="1259" w:hanging="1259"/>
        <w:jc w:val="both"/>
        <w:rPr>
          <w:b w:val="1"/>
          <w:color w:val="351c75"/>
          <w:u w:val="single"/>
        </w:rPr>
      </w:pPr>
      <w:r w:rsidDel="00000000" w:rsidR="00000000" w:rsidRPr="00000000">
        <w:rPr>
          <w:b w:val="1"/>
          <w:color w:val="351c75"/>
          <w:u w:val="single"/>
          <w:rtl w:val="0"/>
        </w:rPr>
        <w:t xml:space="preserve">Safety Plan  </w:t>
      </w:r>
    </w:p>
    <w:p w:rsidR="00000000" w:rsidDel="00000000" w:rsidP="00000000" w:rsidRDefault="00000000" w:rsidRPr="00000000" w14:paraId="00000005">
      <w:pPr>
        <w:spacing w:line="240" w:lineRule="auto"/>
        <w:ind w:left="0" w:right="-15" w:firstLine="0"/>
        <w:jc w:val="both"/>
        <w:rPr/>
      </w:pPr>
      <w:r w:rsidDel="00000000" w:rsidR="00000000" w:rsidRPr="00000000">
        <w:rPr>
          <w:rtl w:val="0"/>
        </w:rPr>
        <w:t xml:space="preserve">If you live with thoughts about hurting yourself and/or taking your own life, having an action plan to cope has been proven to help. Hurting yourself is often an attempt to cope when you are living with real pain. Hurting yourself and experiencing suicidal thoughts is often the result of real and very painful life experiences and not having access to support, loving relationships and resources to cope. We, therefore, need to reduce pain and increase coping resources. </w:t>
      </w:r>
    </w:p>
    <w:p w:rsidR="00000000" w:rsidDel="00000000" w:rsidP="00000000" w:rsidRDefault="00000000" w:rsidRPr="00000000" w14:paraId="00000006">
      <w:pPr>
        <w:spacing w:after="142" w:lineRule="auto"/>
        <w:ind w:left="621" w:right="-15" w:firstLine="0"/>
        <w:jc w:val="both"/>
        <w:rPr/>
      </w:pPr>
      <w:r w:rsidDel="00000000" w:rsidR="00000000" w:rsidRPr="00000000">
        <w:rPr>
          <w:rtl w:val="0"/>
        </w:rPr>
      </w:r>
    </w:p>
    <w:p w:rsidR="00000000" w:rsidDel="00000000" w:rsidP="00000000" w:rsidRDefault="00000000" w:rsidRPr="00000000" w14:paraId="00000007">
      <w:pPr>
        <w:spacing w:after="142" w:lineRule="auto"/>
        <w:ind w:left="0" w:right="-15" w:firstLine="0"/>
        <w:jc w:val="both"/>
        <w:rPr/>
      </w:pPr>
      <w:r w:rsidDel="00000000" w:rsidR="00000000" w:rsidRPr="00000000">
        <w:rPr>
          <w:rtl w:val="0"/>
        </w:rPr>
        <w:t xml:space="preserve">When we are distressed we can’t think clearly, so having a plan may help with your thinking in your hour of need. Please keep this plan where you can easily find it when you need it. Follow the plan one step at a time until you are safe. </w:t>
      </w:r>
      <w:r w:rsidDel="00000000" w:rsidR="00000000" w:rsidRPr="00000000">
        <w:rPr>
          <w:color w:val="c00000"/>
          <w:sz w:val="23"/>
          <w:szCs w:val="23"/>
          <w:rtl w:val="0"/>
        </w:rPr>
        <w:t xml:space="preserve">Please try and remember these feelings can ease.</w:t>
      </w:r>
      <w:r w:rsidDel="00000000" w:rsidR="00000000" w:rsidRPr="00000000">
        <w:rPr>
          <w:rtl w:val="0"/>
        </w:rPr>
        <w:t xml:space="preserve"> </w:t>
      </w:r>
    </w:p>
    <w:p w:rsidR="00000000" w:rsidDel="00000000" w:rsidP="00000000" w:rsidRDefault="00000000" w:rsidRPr="00000000" w14:paraId="00000008">
      <w:pPr>
        <w:spacing w:after="0" w:line="259" w:lineRule="auto"/>
        <w:ind w:left="559" w:firstLine="0"/>
        <w:jc w:val="both"/>
        <w:rPr/>
      </w:pPr>
      <w:r w:rsidDel="00000000" w:rsidR="00000000" w:rsidRPr="00000000">
        <w:rPr>
          <w:rtl w:val="0"/>
        </w:rPr>
      </w:r>
    </w:p>
    <w:tbl>
      <w:tblPr>
        <w:tblStyle w:val="Table1"/>
        <w:tblpPr w:leftFromText="180" w:rightFromText="180" w:topFromText="180" w:bottomFromText="180" w:vertAnchor="text" w:horzAnchor="text" w:tblpX="-251.00000000000023" w:tblpY="0"/>
        <w:tblW w:w="9930.0" w:type="dxa"/>
        <w:jc w:val="left"/>
        <w:tblInd w:w="-274.0" w:type="dxa"/>
        <w:tblLayout w:type="fixed"/>
        <w:tblLook w:val="0400"/>
      </w:tblPr>
      <w:tblGrid>
        <w:gridCol w:w="9930"/>
        <w:tblGridChange w:id="0">
          <w:tblGrid>
            <w:gridCol w:w="9930"/>
          </w:tblGrid>
        </w:tblGridChange>
      </w:tblGrid>
      <w:tr>
        <w:trPr>
          <w:cantSplit w:val="0"/>
          <w:trHeight w:val="97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09">
            <w:pPr>
              <w:spacing w:line="259" w:lineRule="auto"/>
              <w:ind w:left="0" w:firstLine="0"/>
              <w:rPr>
                <w:b w:val="1"/>
                <w:u w:val="single"/>
              </w:rPr>
            </w:pPr>
            <w:r w:rsidDel="00000000" w:rsidR="00000000" w:rsidRPr="00000000">
              <w:rPr>
                <w:b w:val="1"/>
                <w:u w:val="single"/>
                <w:rtl w:val="0"/>
              </w:rPr>
              <w:t xml:space="preserve">What warning signs or triggers are there that tell me risk is increasing and/or make me feel more out of control?</w:t>
            </w:r>
          </w:p>
          <w:p w:rsidR="00000000" w:rsidDel="00000000" w:rsidP="00000000" w:rsidRDefault="00000000" w:rsidRPr="00000000" w14:paraId="0000000A">
            <w:pPr>
              <w:numPr>
                <w:ilvl w:val="0"/>
                <w:numId w:val="3"/>
              </w:numPr>
              <w:spacing w:line="259" w:lineRule="auto"/>
              <w:ind w:left="720" w:hanging="360"/>
              <w:rPr>
                <w:sz w:val="24"/>
                <w:szCs w:val="24"/>
              </w:rPr>
            </w:pPr>
            <w:r w:rsidDel="00000000" w:rsidR="00000000" w:rsidRPr="00000000">
              <w:rPr>
                <w:rtl w:val="0"/>
              </w:rPr>
            </w:r>
          </w:p>
          <w:p w:rsidR="00000000" w:rsidDel="00000000" w:rsidP="00000000" w:rsidRDefault="00000000" w:rsidRPr="00000000" w14:paraId="0000000B">
            <w:pPr>
              <w:spacing w:line="259" w:lineRule="auto"/>
              <w:ind w:left="0" w:firstLine="0"/>
              <w:rPr/>
            </w:pPr>
            <w:r w:rsidDel="00000000" w:rsidR="00000000" w:rsidRPr="00000000">
              <w:rPr>
                <w:rtl w:val="0"/>
              </w:rPr>
            </w:r>
          </w:p>
        </w:tc>
      </w:tr>
      <w:tr>
        <w:trPr>
          <w:cantSplit w:val="0"/>
          <w:trHeight w:val="97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0C">
            <w:pPr>
              <w:spacing w:line="259" w:lineRule="auto"/>
              <w:ind w:left="0" w:firstLine="0"/>
              <w:rPr>
                <w:b w:val="1"/>
                <w:u w:val="single"/>
              </w:rPr>
            </w:pPr>
            <w:r w:rsidDel="00000000" w:rsidR="00000000" w:rsidRPr="00000000">
              <w:rPr>
                <w:b w:val="1"/>
                <w:u w:val="single"/>
                <w:rtl w:val="0"/>
              </w:rPr>
              <w:t xml:space="preserve">Preventative steps: What can I preventatively do to reduce triggers/risk from increasing?</w:t>
            </w:r>
          </w:p>
          <w:p w:rsidR="00000000" w:rsidDel="00000000" w:rsidP="00000000" w:rsidRDefault="00000000" w:rsidRPr="00000000" w14:paraId="0000000D">
            <w:pPr>
              <w:spacing w:line="259" w:lineRule="auto"/>
              <w:ind w:left="0" w:firstLine="0"/>
              <w:rPr/>
            </w:pPr>
            <w:r w:rsidDel="00000000" w:rsidR="00000000" w:rsidRPr="00000000">
              <w:rPr>
                <w:rtl w:val="0"/>
              </w:rPr>
            </w:r>
          </w:p>
          <w:p w:rsidR="00000000" w:rsidDel="00000000" w:rsidP="00000000" w:rsidRDefault="00000000" w:rsidRPr="00000000" w14:paraId="0000000E">
            <w:pPr>
              <w:numPr>
                <w:ilvl w:val="0"/>
                <w:numId w:val="1"/>
              </w:numPr>
              <w:spacing w:line="259" w:lineRule="auto"/>
              <w:ind w:left="720" w:hanging="360"/>
              <w:rPr>
                <w:sz w:val="24"/>
                <w:szCs w:val="24"/>
              </w:rPr>
            </w:pPr>
            <w:r w:rsidDel="00000000" w:rsidR="00000000" w:rsidRPr="00000000">
              <w:rPr>
                <w:rtl w:val="0"/>
              </w:rPr>
            </w:r>
          </w:p>
          <w:p w:rsidR="00000000" w:rsidDel="00000000" w:rsidP="00000000" w:rsidRDefault="00000000" w:rsidRPr="00000000" w14:paraId="0000000F">
            <w:pPr>
              <w:spacing w:line="259" w:lineRule="auto"/>
              <w:ind w:left="0" w:firstLine="0"/>
              <w:rPr>
                <w:sz w:val="24"/>
                <w:szCs w:val="24"/>
              </w:rPr>
            </w:pPr>
            <w:r w:rsidDel="00000000" w:rsidR="00000000" w:rsidRPr="00000000">
              <w:rPr>
                <w:rtl w:val="0"/>
              </w:rPr>
            </w:r>
          </w:p>
        </w:tc>
      </w:tr>
      <w:tr>
        <w:trPr>
          <w:cantSplit w:val="0"/>
          <w:trHeight w:val="97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10">
            <w:pPr>
              <w:spacing w:line="259" w:lineRule="auto"/>
              <w:ind w:left="0" w:firstLine="0"/>
              <w:rPr>
                <w:b w:val="1"/>
                <w:u w:val="single"/>
              </w:rPr>
            </w:pPr>
            <w:r w:rsidDel="00000000" w:rsidR="00000000" w:rsidRPr="00000000">
              <w:rPr>
                <w:b w:val="1"/>
                <w:u w:val="single"/>
                <w:rtl w:val="0"/>
              </w:rPr>
              <w:t xml:space="preserve">Preventative steps: How can I make my environment safe?</w:t>
            </w:r>
          </w:p>
          <w:p w:rsidR="00000000" w:rsidDel="00000000" w:rsidP="00000000" w:rsidRDefault="00000000" w:rsidRPr="00000000" w14:paraId="00000011">
            <w:pPr>
              <w:spacing w:line="259" w:lineRule="auto"/>
              <w:ind w:left="0" w:firstLine="0"/>
              <w:rPr/>
            </w:pPr>
            <w:r w:rsidDel="00000000" w:rsidR="00000000" w:rsidRPr="00000000">
              <w:rPr>
                <w:rtl w:val="0"/>
              </w:rPr>
            </w:r>
          </w:p>
          <w:p w:rsidR="00000000" w:rsidDel="00000000" w:rsidP="00000000" w:rsidRDefault="00000000" w:rsidRPr="00000000" w14:paraId="00000012">
            <w:pPr>
              <w:numPr>
                <w:ilvl w:val="0"/>
                <w:numId w:val="4"/>
              </w:numPr>
              <w:spacing w:line="259" w:lineRule="auto"/>
              <w:ind w:left="720" w:hanging="360"/>
              <w:rPr>
                <w:sz w:val="24"/>
                <w:szCs w:val="24"/>
              </w:rPr>
            </w:pPr>
            <w:r w:rsidDel="00000000" w:rsidR="00000000" w:rsidRPr="00000000">
              <w:rPr>
                <w:rtl w:val="0"/>
              </w:rPr>
            </w:r>
          </w:p>
          <w:p w:rsidR="00000000" w:rsidDel="00000000" w:rsidP="00000000" w:rsidRDefault="00000000" w:rsidRPr="00000000" w14:paraId="00000013">
            <w:pPr>
              <w:spacing w:line="259" w:lineRule="auto"/>
              <w:ind w:left="0" w:firstLine="0"/>
              <w:rPr/>
            </w:pPr>
            <w:r w:rsidDel="00000000" w:rsidR="00000000" w:rsidRPr="00000000">
              <w:rPr>
                <w:rtl w:val="0"/>
              </w:rPr>
            </w:r>
          </w:p>
        </w:tc>
      </w:tr>
      <w:tr>
        <w:trPr>
          <w:cantSplit w:val="0"/>
          <w:trHeight w:val="1018"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14">
            <w:pPr>
              <w:spacing w:line="259" w:lineRule="auto"/>
              <w:ind w:left="0" w:firstLine="0"/>
              <w:rPr/>
            </w:pPr>
            <w:r w:rsidDel="00000000" w:rsidR="00000000" w:rsidRPr="00000000">
              <w:rPr>
                <w:rtl w:val="0"/>
              </w:rPr>
            </w:r>
          </w:p>
        </w:tc>
      </w:tr>
      <w:tr>
        <w:trPr>
          <w:cantSplit w:val="0"/>
          <w:trHeight w:val="1018"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15">
            <w:pPr>
              <w:spacing w:after="273" w:line="251" w:lineRule="auto"/>
              <w:ind w:left="0" w:right="48" w:firstLine="0"/>
              <w:rPr>
                <w:b w:val="1"/>
              </w:rPr>
            </w:pPr>
            <w:r w:rsidDel="00000000" w:rsidR="00000000" w:rsidRPr="00000000">
              <w:rPr>
                <w:b w:val="1"/>
                <w:rtl w:val="0"/>
              </w:rPr>
              <w:t xml:space="preserve">What I will tell myself (as alternatives to the distressing thoughts): </w:t>
            </w:r>
          </w:p>
          <w:p w:rsidR="00000000" w:rsidDel="00000000" w:rsidP="00000000" w:rsidRDefault="00000000" w:rsidRPr="00000000" w14:paraId="00000016">
            <w:pPr>
              <w:numPr>
                <w:ilvl w:val="0"/>
                <w:numId w:val="2"/>
              </w:numPr>
              <w:spacing w:after="273" w:line="251" w:lineRule="auto"/>
              <w:ind w:left="720" w:right="48" w:hanging="360"/>
            </w:pPr>
            <w:r w:rsidDel="00000000" w:rsidR="00000000" w:rsidRPr="00000000">
              <w:rPr>
                <w:rtl w:val="0"/>
              </w:rPr>
            </w:r>
          </w:p>
        </w:tc>
      </w:tr>
      <w:tr>
        <w:trPr>
          <w:cantSplit w:val="0"/>
          <w:trHeight w:val="1018"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17">
            <w:pPr>
              <w:spacing w:line="259" w:lineRule="auto"/>
              <w:ind w:left="0" w:firstLine="0"/>
              <w:rPr>
                <w:b w:val="1"/>
              </w:rPr>
            </w:pPr>
            <w:r w:rsidDel="00000000" w:rsidR="00000000" w:rsidRPr="00000000">
              <w:rPr>
                <w:b w:val="1"/>
                <w:rtl w:val="0"/>
              </w:rPr>
              <w:t xml:space="preserve">What could others do that would help? </w:t>
            </w:r>
          </w:p>
          <w:p w:rsidR="00000000" w:rsidDel="00000000" w:rsidP="00000000" w:rsidRDefault="00000000" w:rsidRPr="00000000" w14:paraId="00000018">
            <w:pPr>
              <w:numPr>
                <w:ilvl w:val="0"/>
                <w:numId w:val="5"/>
              </w:numPr>
              <w:spacing w:line="259" w:lineRule="auto"/>
              <w:ind w:left="720" w:hanging="360"/>
            </w:pPr>
            <w:r w:rsidDel="00000000" w:rsidR="00000000" w:rsidRPr="00000000">
              <w:rPr>
                <w:rtl w:val="0"/>
              </w:rPr>
            </w:r>
          </w:p>
          <w:p w:rsidR="00000000" w:rsidDel="00000000" w:rsidP="00000000" w:rsidRDefault="00000000" w:rsidRPr="00000000" w14:paraId="00000019">
            <w:pPr>
              <w:spacing w:line="259" w:lineRule="auto"/>
              <w:ind w:left="120" w:right="29" w:firstLine="0"/>
              <w:rPr/>
            </w:pPr>
            <w:r w:rsidDel="00000000" w:rsidR="00000000" w:rsidRPr="00000000">
              <w:rPr>
                <w:rtl w:val="0"/>
              </w:rPr>
            </w:r>
          </w:p>
        </w:tc>
      </w:tr>
      <w:tr>
        <w:trPr>
          <w:cantSplit w:val="0"/>
          <w:trHeight w:val="1018"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1A">
            <w:pPr>
              <w:spacing w:after="40" w:line="259" w:lineRule="auto"/>
              <w:ind w:left="0" w:firstLine="0"/>
              <w:rPr/>
            </w:pPr>
            <w:r w:rsidDel="00000000" w:rsidR="00000000" w:rsidRPr="00000000">
              <w:rPr>
                <w:b w:val="1"/>
                <w:rtl w:val="0"/>
              </w:rPr>
              <w:t xml:space="preserve">Who can I call</w:t>
            </w:r>
            <w:r w:rsidDel="00000000" w:rsidR="00000000" w:rsidRPr="00000000">
              <w:rPr>
                <w:rtl w:val="0"/>
              </w:rPr>
              <w:t xml:space="preserve"> (insert numbers): </w:t>
            </w:r>
          </w:p>
          <w:p w:rsidR="00000000" w:rsidDel="00000000" w:rsidP="00000000" w:rsidRDefault="00000000" w:rsidRPr="00000000" w14:paraId="0000001B">
            <w:pPr>
              <w:spacing w:after="172" w:line="259" w:lineRule="auto"/>
              <w:ind w:left="360" w:firstLine="0"/>
              <w:rPr/>
            </w:pPr>
            <w:r w:rsidDel="00000000" w:rsidR="00000000" w:rsidRPr="00000000">
              <w:rPr>
                <w:rFonts w:ascii="Gungsuh" w:cs="Gungsuh" w:eastAsia="Gungsuh" w:hAnsi="Gungsuh"/>
                <w:rtl w:val="0"/>
              </w:rPr>
              <w:t xml:space="preserve">∙ Friend or relative: </w:t>
            </w:r>
            <w:r w:rsidDel="00000000" w:rsidR="00000000" w:rsidRPr="00000000">
              <w:rPr>
                <w:rtl w:val="0"/>
              </w:rPr>
            </w:r>
          </w:p>
          <w:p w:rsidR="00000000" w:rsidDel="00000000" w:rsidP="00000000" w:rsidRDefault="00000000" w:rsidRPr="00000000" w14:paraId="0000001C">
            <w:pPr>
              <w:spacing w:after="199" w:line="259" w:lineRule="auto"/>
              <w:ind w:left="360" w:firstLine="0"/>
              <w:rPr/>
            </w:pPr>
            <w:r w:rsidDel="00000000" w:rsidR="00000000" w:rsidRPr="00000000">
              <w:rPr>
                <w:rFonts w:ascii="Gungsuh" w:cs="Gungsuh" w:eastAsia="Gungsuh" w:hAnsi="Gungsuh"/>
                <w:rtl w:val="0"/>
              </w:rPr>
              <w:t xml:space="preserve">∙ Health professional: GP practice, GP out of hours, 111, A and E, call 999 if you cannot get to A &amp; E safely and you feel at immediate danger of taking your own life. Mental health crises are real and medical emergencies. </w:t>
            </w:r>
            <w:r w:rsidDel="00000000" w:rsidR="00000000" w:rsidRPr="00000000">
              <w:rPr>
                <w:rtl w:val="0"/>
              </w:rPr>
            </w:r>
          </w:p>
          <w:p w:rsidR="00000000" w:rsidDel="00000000" w:rsidP="00000000" w:rsidRDefault="00000000" w:rsidRPr="00000000" w14:paraId="0000001D">
            <w:pPr>
              <w:spacing w:after="199" w:line="259" w:lineRule="auto"/>
              <w:ind w:left="360" w:firstLine="0"/>
              <w:rPr/>
            </w:pPr>
            <w:r w:rsidDel="00000000" w:rsidR="00000000" w:rsidRPr="00000000">
              <w:rPr>
                <w:rtl w:val="0"/>
              </w:rPr>
              <w:t xml:space="preserve">Local NHS urgent Community Mental Health Team and connected crisis team: this website will give you your local team and number https://www.nhs.uk/service-search/mental-health/find-an-urgent-mental-health-helpline</w:t>
            </w:r>
          </w:p>
          <w:p w:rsidR="00000000" w:rsidDel="00000000" w:rsidP="00000000" w:rsidRDefault="00000000" w:rsidRPr="00000000" w14:paraId="0000001E">
            <w:pPr>
              <w:spacing w:after="234" w:line="259" w:lineRule="auto"/>
              <w:ind w:left="360" w:firstLine="0"/>
              <w:rPr/>
            </w:pPr>
            <w:r w:rsidDel="00000000" w:rsidR="00000000" w:rsidRPr="00000000">
              <w:rPr>
                <w:rtl w:val="0"/>
              </w:rPr>
              <w:t xml:space="preserve">Private medical insurance helplines: AXA 0800 003 004</w:t>
            </w:r>
          </w:p>
          <w:p w:rsidR="00000000" w:rsidDel="00000000" w:rsidP="00000000" w:rsidRDefault="00000000" w:rsidRPr="00000000" w14:paraId="0000001F">
            <w:pPr>
              <w:spacing w:after="223" w:line="266" w:lineRule="auto"/>
              <w:ind w:left="360" w:firstLine="0"/>
              <w:rPr/>
            </w:pPr>
            <w:r w:rsidDel="00000000" w:rsidR="00000000" w:rsidRPr="00000000">
              <w:rPr>
                <w:color w:val="1d1c1d"/>
                <w:rtl w:val="0"/>
              </w:rPr>
              <w:t xml:space="preserve">Call The Samaritans (24hr): 116 123 or email </w:t>
            </w:r>
            <w:r w:rsidDel="00000000" w:rsidR="00000000" w:rsidRPr="00000000">
              <w:rPr>
                <w:color w:val="222222"/>
                <w:rtl w:val="0"/>
              </w:rPr>
              <w:t xml:space="preserve">jo@samaritans.org</w:t>
            </w:r>
            <w:r w:rsidDel="00000000" w:rsidR="00000000" w:rsidRPr="00000000">
              <w:rPr>
                <w:rtl w:val="0"/>
              </w:rPr>
              <w:t xml:space="preserve"> </w:t>
            </w:r>
          </w:p>
          <w:p w:rsidR="00000000" w:rsidDel="00000000" w:rsidP="00000000" w:rsidRDefault="00000000" w:rsidRPr="00000000" w14:paraId="00000020">
            <w:pPr>
              <w:spacing w:after="228" w:line="259" w:lineRule="auto"/>
              <w:ind w:left="360" w:firstLine="0"/>
              <w:rPr/>
            </w:pPr>
            <w:r w:rsidDel="00000000" w:rsidR="00000000" w:rsidRPr="00000000">
              <w:rPr>
                <w:color w:val="1d1c1d"/>
                <w:shd w:fill="f8f8f8" w:val="clear"/>
                <w:rtl w:val="0"/>
              </w:rPr>
              <w:t xml:space="preserve">Call Saneline: </w:t>
            </w:r>
            <w:r w:rsidDel="00000000" w:rsidR="00000000" w:rsidRPr="00000000">
              <w:rPr>
                <w:color w:val="222222"/>
                <w:shd w:fill="f8f8f8" w:val="clear"/>
                <w:rtl w:val="0"/>
              </w:rPr>
              <w:t xml:space="preserve">0845 767 8000 </w:t>
            </w:r>
            <w:r w:rsidDel="00000000" w:rsidR="00000000" w:rsidRPr="00000000">
              <w:rPr>
                <w:color w:val="1d1c1d"/>
                <w:shd w:fill="f8f8f8" w:val="clear"/>
                <w:rtl w:val="0"/>
              </w:rPr>
              <w:t xml:space="preserve">(6pm – 11pm)</w:t>
            </w:r>
            <w:r w:rsidDel="00000000" w:rsidR="00000000" w:rsidRPr="00000000">
              <w:rPr>
                <w:rtl w:val="0"/>
              </w:rPr>
              <w:t xml:space="preserve"> </w:t>
            </w:r>
          </w:p>
          <w:p w:rsidR="00000000" w:rsidDel="00000000" w:rsidP="00000000" w:rsidRDefault="00000000" w:rsidRPr="00000000" w14:paraId="00000021">
            <w:pPr>
              <w:spacing w:after="201" w:line="259" w:lineRule="auto"/>
              <w:ind w:left="360" w:firstLine="0"/>
              <w:rPr/>
            </w:pPr>
            <w:r w:rsidDel="00000000" w:rsidR="00000000" w:rsidRPr="00000000">
              <w:rPr>
                <w:color w:val="1d1c1d"/>
                <w:shd w:fill="f8f8f8" w:val="clear"/>
                <w:rtl w:val="0"/>
              </w:rPr>
              <w:t xml:space="preserve">Call Rethink: </w:t>
            </w:r>
            <w:r w:rsidDel="00000000" w:rsidR="00000000" w:rsidRPr="00000000">
              <w:rPr>
                <w:color w:val="222222"/>
                <w:shd w:fill="f8f8f8" w:val="clear"/>
                <w:rtl w:val="0"/>
              </w:rPr>
              <w:t xml:space="preserve">0845 456 0455 </w:t>
            </w:r>
            <w:r w:rsidDel="00000000" w:rsidR="00000000" w:rsidRPr="00000000">
              <w:rPr>
                <w:color w:val="1d1c1d"/>
                <w:shd w:fill="f8f8f8" w:val="clear"/>
                <w:rtl w:val="0"/>
              </w:rPr>
              <w:t xml:space="preserve">(Mon – Fri, 10am – 2pm)</w:t>
            </w:r>
            <w:r w:rsidDel="00000000" w:rsidR="00000000" w:rsidRPr="00000000">
              <w:rPr>
                <w:rtl w:val="0"/>
              </w:rPr>
              <w:t xml:space="preserve"> </w:t>
            </w:r>
          </w:p>
          <w:p w:rsidR="00000000" w:rsidDel="00000000" w:rsidP="00000000" w:rsidRDefault="00000000" w:rsidRPr="00000000" w14:paraId="00000022">
            <w:pPr>
              <w:spacing w:after="204" w:line="259" w:lineRule="auto"/>
              <w:ind w:left="360" w:firstLine="0"/>
              <w:rPr/>
            </w:pPr>
            <w:r w:rsidDel="00000000" w:rsidR="00000000" w:rsidRPr="00000000">
              <w:rPr>
                <w:color w:val="1d1c1d"/>
                <w:shd w:fill="f8f8f8" w:val="clear"/>
                <w:rtl w:val="0"/>
              </w:rPr>
              <w:t xml:space="preserve">Call CALM: 0800 58 58 58 (Everyday, 5pm – midnight)</w:t>
            </w:r>
            <w:r w:rsidDel="00000000" w:rsidR="00000000" w:rsidRPr="00000000">
              <w:rPr>
                <w:rtl w:val="0"/>
              </w:rPr>
              <w:t xml:space="preserve"> </w:t>
            </w:r>
          </w:p>
          <w:p w:rsidR="00000000" w:rsidDel="00000000" w:rsidP="00000000" w:rsidRDefault="00000000" w:rsidRPr="00000000" w14:paraId="00000023">
            <w:pPr>
              <w:spacing w:line="259" w:lineRule="auto"/>
              <w:ind w:left="360" w:firstLine="0"/>
              <w:rPr>
                <w:color w:val="1d1c1d"/>
              </w:rPr>
            </w:pPr>
            <w:r w:rsidDel="00000000" w:rsidR="00000000" w:rsidRPr="00000000">
              <w:rPr>
                <w:color w:val="1d1c1d"/>
                <w:shd w:fill="f8f8f8" w:val="clear"/>
                <w:rtl w:val="0"/>
              </w:rPr>
              <w:t xml:space="preserve">Call Maytree: 020 7263 7070 (</w:t>
            </w:r>
            <w:r w:rsidDel="00000000" w:rsidR="00000000" w:rsidRPr="00000000">
              <w:rPr>
                <w:color w:val="1155cc"/>
                <w:u w:val="single"/>
                <w:shd w:fill="f8f8f8" w:val="clear"/>
                <w:rtl w:val="0"/>
              </w:rPr>
              <w:t xml:space="preserve">www.maytree.org.uk</w:t>
            </w:r>
            <w:r w:rsidDel="00000000" w:rsidR="00000000" w:rsidRPr="00000000">
              <w:rPr>
                <w:color w:val="1d1c1d"/>
                <w:shd w:fill="f8f8f8" w:val="clear"/>
                <w:rtl w:val="0"/>
              </w:rPr>
              <w:t xml:space="preserve">)</w:t>
            </w:r>
            <w:r w:rsidDel="00000000" w:rsidR="00000000" w:rsidRPr="00000000">
              <w:rPr>
                <w:color w:val="1d1c1d"/>
                <w:rtl w:val="0"/>
              </w:rPr>
              <w:t xml:space="preserve">  </w:t>
            </w:r>
          </w:p>
          <w:p w:rsidR="00000000" w:rsidDel="00000000" w:rsidP="00000000" w:rsidRDefault="00000000" w:rsidRPr="00000000" w14:paraId="00000024">
            <w:pPr>
              <w:spacing w:line="259" w:lineRule="auto"/>
              <w:ind w:left="360" w:firstLine="0"/>
              <w:rPr>
                <w:color w:val="1d1c1d"/>
              </w:rPr>
            </w:pPr>
            <w:r w:rsidDel="00000000" w:rsidR="00000000" w:rsidRPr="00000000">
              <w:rPr>
                <w:rtl w:val="0"/>
              </w:rPr>
            </w:r>
          </w:p>
          <w:p w:rsidR="00000000" w:rsidDel="00000000" w:rsidP="00000000" w:rsidRDefault="00000000" w:rsidRPr="00000000" w14:paraId="00000025">
            <w:pPr>
              <w:spacing w:line="259" w:lineRule="auto"/>
              <w:ind w:left="360" w:firstLine="0"/>
              <w:rPr>
                <w:color w:val="1d1c1d"/>
              </w:rPr>
            </w:pPr>
            <w:r w:rsidDel="00000000" w:rsidR="00000000" w:rsidRPr="00000000">
              <w:rPr>
                <w:color w:val="1d1c1d"/>
                <w:rtl w:val="0"/>
              </w:rPr>
              <w:t xml:space="preserve">Text SHOUT to 85258 (24 hrs text messaging service)</w:t>
            </w:r>
          </w:p>
          <w:p w:rsidR="00000000" w:rsidDel="00000000" w:rsidP="00000000" w:rsidRDefault="00000000" w:rsidRPr="00000000" w14:paraId="00000026">
            <w:pPr>
              <w:spacing w:line="259" w:lineRule="auto"/>
              <w:ind w:left="360" w:firstLine="0"/>
              <w:rPr/>
            </w:pPr>
            <w:r w:rsidDel="00000000" w:rsidR="00000000" w:rsidRPr="00000000">
              <w:rPr>
                <w:color w:val="1d1c1d"/>
                <w:rtl w:val="0"/>
              </w:rPr>
              <w:t xml:space="preserve"> </w:t>
            </w:r>
            <w:r w:rsidDel="00000000" w:rsidR="00000000" w:rsidRPr="00000000">
              <w:rPr>
                <w:rtl w:val="0"/>
              </w:rPr>
            </w:r>
          </w:p>
          <w:tbl>
            <w:tblPr>
              <w:tblStyle w:val="Table2"/>
              <w:tblW w:w="9015.0" w:type="dxa"/>
              <w:jc w:val="left"/>
              <w:tblInd w:w="360.0" w:type="dxa"/>
              <w:tblLayout w:type="fixed"/>
              <w:tblLook w:val="0400"/>
            </w:tblPr>
            <w:tblGrid>
              <w:gridCol w:w="1260"/>
              <w:gridCol w:w="3510"/>
              <w:gridCol w:w="4245"/>
              <w:tblGridChange w:id="0">
                <w:tblGrid>
                  <w:gridCol w:w="1260"/>
                  <w:gridCol w:w="3510"/>
                  <w:gridCol w:w="4245"/>
                </w:tblGrid>
              </w:tblGridChange>
            </w:tblGrid>
            <w:tr>
              <w:trPr>
                <w:cantSplit w:val="0"/>
                <w:trHeight w:val="266" w:hRule="atLeast"/>
                <w:tblHeader w:val="0"/>
              </w:trPr>
              <w:tc>
                <w:tcPr>
                  <w:gridSpan w:val="3"/>
                  <w:shd w:fill="f8f8f8" w:val="clear"/>
                </w:tcPr>
                <w:p w:rsidR="00000000" w:rsidDel="00000000" w:rsidP="00000000" w:rsidRDefault="00000000" w:rsidRPr="00000000" w14:paraId="00000027">
                  <w:pPr>
                    <w:spacing w:line="259" w:lineRule="auto"/>
                    <w:ind w:left="0" w:firstLine="0"/>
                    <w:jc w:val="both"/>
                    <w:rPr/>
                  </w:pPr>
                  <w:r w:rsidDel="00000000" w:rsidR="00000000" w:rsidRPr="00000000">
                    <w:rPr>
                      <w:color w:val="1d1c1d"/>
                      <w:rtl w:val="0"/>
                    </w:rPr>
                    <w:t xml:space="preserve">APPS that could help </w:t>
                  </w:r>
                  <w:r w:rsidDel="00000000" w:rsidR="00000000" w:rsidRPr="00000000">
                    <w:rPr>
                      <w:color w:val="1155cc"/>
                      <w:u w:val="single"/>
                      <w:rtl w:val="0"/>
                    </w:rPr>
                    <w:t xml:space="preserve">https://prevent-suicide.org.uk/find-help-now/stay-</w:t>
                  </w:r>
                  <w:r w:rsidDel="00000000" w:rsidR="00000000" w:rsidRPr="00000000">
                    <w:rPr>
                      <w:rtl w:val="0"/>
                    </w:rPr>
                  </w:r>
                </w:p>
              </w:tc>
            </w:tr>
            <w:tr>
              <w:trPr>
                <w:cantSplit w:val="0"/>
                <w:trHeight w:val="276" w:hRule="atLeast"/>
                <w:tblHeader w:val="0"/>
              </w:trPr>
              <w:tc>
                <w:tcPr>
                  <w:shd w:fill="f8f8f8" w:val="clear"/>
                </w:tcPr>
                <w:p w:rsidR="00000000" w:rsidDel="00000000" w:rsidP="00000000" w:rsidRDefault="00000000" w:rsidRPr="00000000" w14:paraId="0000002A">
                  <w:pPr>
                    <w:spacing w:line="259" w:lineRule="auto"/>
                    <w:ind w:left="0" w:firstLine="0"/>
                    <w:jc w:val="both"/>
                    <w:rPr/>
                  </w:pPr>
                  <w:r w:rsidDel="00000000" w:rsidR="00000000" w:rsidRPr="00000000">
                    <w:rPr>
                      <w:color w:val="1155cc"/>
                      <w:u w:val="single"/>
                      <w:rtl w:val="0"/>
                    </w:rPr>
                    <w:t xml:space="preserve">alive-app/</w:t>
                  </w:r>
                  <w:r w:rsidDel="00000000" w:rsidR="00000000" w:rsidRPr="00000000">
                    <w:rPr>
                      <w:rtl w:val="0"/>
                    </w:rPr>
                  </w:r>
                </w:p>
              </w:tc>
              <w:tc>
                <w:tcPr>
                  <w:gridSpan w:val="2"/>
                </w:tcPr>
                <w:p w:rsidR="00000000" w:rsidDel="00000000" w:rsidP="00000000" w:rsidRDefault="00000000" w:rsidRPr="00000000" w14:paraId="0000002B">
                  <w:pPr>
                    <w:spacing w:line="259" w:lineRule="auto"/>
                    <w:ind w:left="1" w:firstLine="0"/>
                    <w:rPr>
                      <w:color w:val="1155cc"/>
                    </w:rPr>
                  </w:pPr>
                  <w:r w:rsidDel="00000000" w:rsidR="00000000" w:rsidRPr="00000000">
                    <w:rPr>
                      <w:color w:val="1155cc"/>
                      <w:rtl w:val="0"/>
                    </w:rPr>
                    <w:t xml:space="preserve"> </w:t>
                  </w:r>
                </w:p>
                <w:p w:rsidR="00000000" w:rsidDel="00000000" w:rsidP="00000000" w:rsidRDefault="00000000" w:rsidRPr="00000000" w14:paraId="0000002C">
                  <w:pPr>
                    <w:spacing w:line="259" w:lineRule="auto"/>
                    <w:ind w:left="1" w:firstLine="0"/>
                    <w:rPr>
                      <w:color w:val="1155cc"/>
                    </w:rPr>
                  </w:pPr>
                  <w:r w:rsidDel="00000000" w:rsidR="00000000" w:rsidRPr="00000000">
                    <w:rPr>
                      <w:rtl w:val="0"/>
                    </w:rPr>
                  </w:r>
                </w:p>
              </w:tc>
            </w:tr>
            <w:tr>
              <w:trPr>
                <w:cantSplit w:val="0"/>
                <w:trHeight w:val="266" w:hRule="atLeast"/>
                <w:tblHeader w:val="0"/>
              </w:trPr>
              <w:tc>
                <w:tcPr>
                  <w:gridSpan w:val="2"/>
                  <w:shd w:fill="f8f8f8" w:val="clear"/>
                </w:tcPr>
                <w:p w:rsidR="00000000" w:rsidDel="00000000" w:rsidP="00000000" w:rsidRDefault="00000000" w:rsidRPr="00000000" w14:paraId="0000002E">
                  <w:pPr>
                    <w:spacing w:line="259" w:lineRule="auto"/>
                    <w:ind w:left="0" w:right="-3" w:firstLine="0"/>
                    <w:jc w:val="both"/>
                    <w:rPr/>
                  </w:pPr>
                  <w:r w:rsidDel="00000000" w:rsidR="00000000" w:rsidRPr="00000000">
                    <w:rPr>
                      <w:color w:val="1155cc"/>
                      <w:u w:val="single"/>
                      <w:rtl w:val="0"/>
                    </w:rPr>
                    <w:t xml:space="preserve">https://apps.apple.com/gb/app/distract/id1225176329</w:t>
                  </w:r>
                  <w:r w:rsidDel="00000000" w:rsidR="00000000" w:rsidRPr="00000000">
                    <w:rPr>
                      <w:rtl w:val="0"/>
                    </w:rPr>
                  </w:r>
                </w:p>
              </w:tc>
              <w:tc>
                <w:tcPr/>
                <w:p w:rsidR="00000000" w:rsidDel="00000000" w:rsidP="00000000" w:rsidRDefault="00000000" w:rsidRPr="00000000" w14:paraId="00000030">
                  <w:pPr>
                    <w:spacing w:line="259" w:lineRule="auto"/>
                    <w:ind w:left="0" w:firstLine="0"/>
                    <w:rPr/>
                  </w:pPr>
                  <w:r w:rsidDel="00000000" w:rsidR="00000000" w:rsidRPr="00000000">
                    <w:rPr>
                      <w:rtl w:val="0"/>
                    </w:rPr>
                    <w:t xml:space="preserve"> </w:t>
                  </w:r>
                </w:p>
              </w:tc>
            </w:tr>
            <w:tr>
              <w:trPr>
                <w:cantSplit w:val="0"/>
                <w:trHeight w:val="171" w:hRule="atLeast"/>
                <w:tblHeader w:val="0"/>
              </w:trPr>
              <w:tc>
                <w:tcPr>
                  <w:gridSpan w:val="2"/>
                  <w:shd w:fill="f8f8f8" w:val="clear"/>
                </w:tcPr>
                <w:p w:rsidR="00000000" w:rsidDel="00000000" w:rsidP="00000000" w:rsidRDefault="00000000" w:rsidRPr="00000000" w14:paraId="00000031">
                  <w:pPr>
                    <w:spacing w:line="259" w:lineRule="auto"/>
                    <w:ind w:left="0" w:right="-3" w:firstLine="0"/>
                    <w:jc w:val="both"/>
                    <w:rPr>
                      <w:color w:val="1155cc"/>
                      <w:u w:val="single"/>
                    </w:rPr>
                  </w:pPr>
                  <w:r w:rsidDel="00000000" w:rsidR="00000000" w:rsidRPr="00000000">
                    <w:rPr>
                      <w:rtl w:val="0"/>
                    </w:rPr>
                  </w:r>
                </w:p>
              </w:tc>
              <w:tc>
                <w:tcPr/>
                <w:p w:rsidR="00000000" w:rsidDel="00000000" w:rsidP="00000000" w:rsidRDefault="00000000" w:rsidRPr="00000000" w14:paraId="00000033">
                  <w:pPr>
                    <w:spacing w:line="259" w:lineRule="auto"/>
                    <w:ind w:left="0" w:firstLine="0"/>
                    <w:rPr/>
                  </w:pPr>
                  <w:r w:rsidDel="00000000" w:rsidR="00000000" w:rsidRPr="00000000">
                    <w:rPr>
                      <w:rtl w:val="0"/>
                    </w:rPr>
                  </w:r>
                </w:p>
              </w:tc>
            </w:tr>
          </w:tbl>
          <w:p w:rsidR="00000000" w:rsidDel="00000000" w:rsidP="00000000" w:rsidRDefault="00000000" w:rsidRPr="00000000" w14:paraId="00000034">
            <w:pPr>
              <w:spacing w:line="259" w:lineRule="auto"/>
              <w:ind w:left="0" w:firstLine="0"/>
              <w:rPr/>
            </w:pPr>
            <w:r w:rsidDel="00000000" w:rsidR="00000000" w:rsidRPr="00000000">
              <w:rPr>
                <w:rtl w:val="0"/>
              </w:rPr>
              <w:t xml:space="preserve">      </w:t>
            </w:r>
            <w:hyperlink r:id="rId7">
              <w:r w:rsidDel="00000000" w:rsidR="00000000" w:rsidRPr="00000000">
                <w:rPr>
                  <w:color w:val="1155cc"/>
                  <w:u w:val="single"/>
                  <w:rtl w:val="0"/>
                </w:rPr>
                <w:t xml:space="preserve">https://www.getselfhelp.co.uk/suicidal-thoughts-a-guide/</w:t>
              </w:r>
            </w:hyperlink>
            <w:r w:rsidDel="00000000" w:rsidR="00000000" w:rsidRPr="00000000">
              <w:rPr>
                <w:rtl w:val="0"/>
              </w:rPr>
            </w:r>
          </w:p>
          <w:p w:rsidR="00000000" w:rsidDel="00000000" w:rsidP="00000000" w:rsidRDefault="00000000" w:rsidRPr="00000000" w14:paraId="00000035">
            <w:pPr>
              <w:spacing w:line="259" w:lineRule="auto"/>
              <w:ind w:left="0" w:firstLine="0"/>
              <w:rPr/>
            </w:pPr>
            <w:r w:rsidDel="00000000" w:rsidR="00000000" w:rsidRPr="00000000">
              <w:rPr>
                <w:rtl w:val="0"/>
              </w:rPr>
            </w:r>
          </w:p>
        </w:tc>
      </w:tr>
      <w:tr>
        <w:trPr>
          <w:cantSplit w:val="0"/>
          <w:trHeight w:val="1018"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36">
            <w:pPr>
              <w:spacing w:after="40" w:line="259" w:lineRule="auto"/>
              <w:ind w:left="0" w:firstLine="0"/>
              <w:rPr>
                <w:b w:val="1"/>
              </w:rPr>
            </w:pPr>
            <w:r w:rsidDel="00000000" w:rsidR="00000000" w:rsidRPr="00000000">
              <w:rPr>
                <w:b w:val="1"/>
                <w:rtl w:val="0"/>
              </w:rPr>
              <w:t xml:space="preserve">A safe place where I can go to is: </w:t>
            </w:r>
          </w:p>
        </w:tc>
      </w:tr>
      <w:tr>
        <w:trPr>
          <w:cantSplit w:val="0"/>
          <w:trHeight w:val="1018"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37">
            <w:pPr>
              <w:spacing w:after="40" w:line="259" w:lineRule="auto"/>
              <w:ind w:left="0" w:firstLine="0"/>
              <w:rPr/>
            </w:pPr>
            <w:r w:rsidDel="00000000" w:rsidR="00000000" w:rsidRPr="00000000">
              <w:rPr>
                <w:color w:val="c00000"/>
                <w:rtl w:val="0"/>
              </w:rPr>
              <w:t xml:space="preserve">If I still feel suicidal and out of control:</w:t>
            </w:r>
            <w:r w:rsidDel="00000000" w:rsidR="00000000" w:rsidRPr="00000000">
              <w:rPr>
                <w:rtl w:val="0"/>
              </w:rPr>
              <w:t xml:space="preserve"> </w:t>
            </w:r>
          </w:p>
          <w:p w:rsidR="00000000" w:rsidDel="00000000" w:rsidP="00000000" w:rsidRDefault="00000000" w:rsidRPr="00000000" w14:paraId="00000038">
            <w:pPr>
              <w:spacing w:after="124" w:line="259" w:lineRule="auto"/>
              <w:ind w:left="0" w:firstLine="0"/>
              <w:rPr/>
            </w:pPr>
            <w:r w:rsidDel="00000000" w:rsidR="00000000" w:rsidRPr="00000000">
              <w:rPr>
                <w:rFonts w:ascii="Gungsuh" w:cs="Gungsuh" w:eastAsia="Gungsuh" w:hAnsi="Gungsuh"/>
                <w:color w:val="c00000"/>
                <w:rtl w:val="0"/>
              </w:rPr>
              <w:t xml:space="preserve">∙ I will go to the A&amp; E department</w:t>
            </w:r>
            <w:r w:rsidDel="00000000" w:rsidR="00000000" w:rsidRPr="00000000">
              <w:rPr>
                <w:rtl w:val="0"/>
              </w:rPr>
              <w:t xml:space="preserve">, a psychiatric liaison team will be called to understand my needs and help me access necessary support.</w:t>
            </w:r>
          </w:p>
          <w:p w:rsidR="00000000" w:rsidDel="00000000" w:rsidP="00000000" w:rsidRDefault="00000000" w:rsidRPr="00000000" w14:paraId="00000039">
            <w:pPr>
              <w:spacing w:after="40" w:line="259" w:lineRule="auto"/>
              <w:ind w:left="0" w:firstLine="0"/>
              <w:rPr/>
            </w:pPr>
            <w:r w:rsidDel="00000000" w:rsidR="00000000" w:rsidRPr="00000000">
              <w:rPr>
                <w:rFonts w:ascii="Gungsuh" w:cs="Gungsuh" w:eastAsia="Gungsuh" w:hAnsi="Gungsuh"/>
                <w:color w:val="c00000"/>
                <w:rtl w:val="0"/>
              </w:rPr>
              <w:t xml:space="preserve">∙ If I can’t get there safely, I will call 999.</w:t>
            </w:r>
            <w:r w:rsidDel="00000000" w:rsidR="00000000" w:rsidRPr="00000000">
              <w:rPr>
                <w:rtl w:val="0"/>
              </w:rPr>
            </w:r>
          </w:p>
        </w:tc>
      </w:tr>
    </w:tbl>
    <w:p w:rsidR="00000000" w:rsidDel="00000000" w:rsidP="00000000" w:rsidRDefault="00000000" w:rsidRPr="00000000" w14:paraId="0000003A">
      <w:pPr>
        <w:spacing w:after="0" w:line="259" w:lineRule="auto"/>
        <w:ind w:left="-1301" w:right="10002" w:firstLine="0"/>
        <w:rPr/>
      </w:pPr>
      <w:r w:rsidDel="00000000" w:rsidR="00000000" w:rsidRPr="00000000">
        <w:rPr>
          <w:rtl w:val="0"/>
        </w:rPr>
      </w:r>
    </w:p>
    <w:p w:rsidR="00000000" w:rsidDel="00000000" w:rsidP="00000000" w:rsidRDefault="00000000" w:rsidRPr="00000000" w14:paraId="0000003B">
      <w:pPr>
        <w:spacing w:after="0" w:line="259" w:lineRule="auto"/>
        <w:ind w:left="0" w:firstLine="0"/>
        <w:rPr/>
      </w:pPr>
      <w:r w:rsidDel="00000000" w:rsidR="00000000" w:rsidRPr="00000000">
        <w:rPr>
          <w:sz w:val="23"/>
          <w:szCs w:val="23"/>
          <w:rtl w:val="0"/>
        </w:rPr>
        <w:t xml:space="preserve">Template adapted from www.getselfhelp.co.uk© Carol Vivyan &amp; Chellie 2011. Permission to use for therapy </w:t>
        <w:tab/>
        <w:t xml:space="preserve">purposes.</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6838" w:w="11906" w:orient="portrait"/>
      <w:pgMar w:bottom="2597" w:top="521" w:left="1301" w:right="190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spacing w:after="19" w:line="255" w:lineRule="auto"/>
        <w:ind w:left="646"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634BA"/>
    <w:pPr>
      <w:spacing w:after="19" w:line="255" w:lineRule="auto"/>
      <w:ind w:left="646" w:hanging="10"/>
    </w:pPr>
    <w:rPr>
      <w:rFonts w:ascii="Times New Roman" w:cs="Times New Roman" w:eastAsia="Times New Roman" w:hAnsi="Times New Roman"/>
      <w:color w:val="000000"/>
      <w:kern w:val="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etselfhelp.co.uk/suicidal-thoughts-a-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aFyMJM9EhWyiglUEcayVelrg==">CgMxLjA4AHIhMTNtSXJMZ3Vtb3RmQTl4V1VWNWNZdE9xZjlfc29QMl84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2023-12-29T10:28:00Z</dcterms:created>
  <dc:creator>Louise Egan</dc:creator>
</cp:coreProperties>
</file>